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INTERPRETACIÓN Y TRADUCCIÓN DEL IDIOMA INGLÉS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36"/>
        <w:gridCol w:w="969"/>
        <w:gridCol w:w="125"/>
        <w:gridCol w:w="230"/>
        <w:gridCol w:w="84"/>
        <w:gridCol w:w="44"/>
        <w:gridCol w:w="227"/>
        <w:gridCol w:w="79"/>
        <w:gridCol w:w="43"/>
        <w:gridCol w:w="196"/>
        <w:gridCol w:w="112"/>
        <w:gridCol w:w="262"/>
        <w:gridCol w:w="734"/>
        <w:gridCol w:w="79"/>
        <w:gridCol w:w="242"/>
        <w:gridCol w:w="40"/>
        <w:gridCol w:w="41"/>
        <w:gridCol w:w="274"/>
        <w:gridCol w:w="81"/>
        <w:gridCol w:w="269"/>
        <w:gridCol w:w="2"/>
        <w:gridCol w:w="73"/>
        <w:gridCol w:w="189"/>
        <w:gridCol w:w="86"/>
        <w:gridCol w:w="262"/>
        <w:gridCol w:w="49"/>
        <w:gridCol w:w="1120"/>
        <w:gridCol w:w="6"/>
        <w:gridCol w:w="64"/>
        <w:gridCol w:w="315"/>
        <w:gridCol w:w="10"/>
        <w:gridCol w:w="4"/>
        <w:gridCol w:w="278"/>
        <w:gridCol w:w="13"/>
        <w:gridCol w:w="45"/>
        <w:gridCol w:w="116"/>
        <w:gridCol w:w="239"/>
        <w:gridCol w:w="27"/>
        <w:gridCol w:w="298"/>
        <w:gridCol w:w="31"/>
        <w:gridCol w:w="1195"/>
        <w:gridCol w:w="24"/>
        <w:gridCol w:w="295"/>
        <w:gridCol w:w="21"/>
        <w:gridCol w:w="332"/>
        <w:gridCol w:w="18"/>
        <w:gridCol w:w="335"/>
        <w:gridCol w:w="15"/>
        <w:gridCol w:w="238"/>
        <w:gridCol w:w="10"/>
        <w:gridCol w:w="18"/>
        <w:gridCol w:w="1267"/>
        <w:gridCol w:w="14"/>
        <w:gridCol w:w="293"/>
        <w:gridCol w:w="10"/>
        <w:gridCol w:w="12"/>
        <w:gridCol w:w="331"/>
        <w:gridCol w:w="7"/>
        <w:gridCol w:w="12"/>
        <w:gridCol w:w="334"/>
        <w:gridCol w:w="4"/>
        <w:gridCol w:w="12"/>
        <w:gridCol w:w="244"/>
        <w:gridCol w:w="9"/>
        <w:gridCol w:w="3"/>
        <w:gridCol w:w="1442"/>
        <w:gridCol w:w="7"/>
        <w:gridCol w:w="309"/>
        <w:gridCol w:w="1"/>
        <w:gridCol w:w="6"/>
        <w:gridCol w:w="347"/>
        <w:gridCol w:w="3"/>
        <w:gridCol w:w="9"/>
        <w:gridCol w:w="396"/>
        <w:gridCol w:w="10"/>
        <w:gridCol w:w="2"/>
        <w:gridCol w:w="244"/>
        <w:gridCol w:w="13"/>
        <w:gridCol w:w="1"/>
      </w:tblGrid>
      <w:tr w:rsidR="00257BCD" w:rsidRPr="00C22BAE" w14:paraId="7FA3BEE4" w14:textId="77777777" w:rsidTr="00206182">
        <w:trPr>
          <w:gridBefore w:val="3"/>
          <w:gridAfter w:val="1"/>
          <w:wBefore w:w="89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36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1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1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206182" w:rsidRPr="00C22BAE" w14:paraId="20354E28" w14:textId="77777777" w:rsidTr="00206182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206182">
        <w:trPr>
          <w:gridBefore w:val="3"/>
          <w:gridAfter w:val="1"/>
          <w:wBefore w:w="89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206182">
        <w:trPr>
          <w:gridBefore w:val="3"/>
          <w:gridAfter w:val="1"/>
          <w:wBefore w:w="89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6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206182">
        <w:trPr>
          <w:gridBefore w:val="3"/>
          <w:gridAfter w:val="1"/>
          <w:wBefore w:w="89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6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9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2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206182">
        <w:trPr>
          <w:gridBefore w:val="3"/>
          <w:gridAfter w:val="1"/>
          <w:wBefore w:w="89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9" w:type="pct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2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206182">
        <w:trPr>
          <w:gridBefore w:val="3"/>
          <w:gridAfter w:val="1"/>
          <w:wBefore w:w="89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9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2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206182">
        <w:trPr>
          <w:gridBefore w:val="3"/>
          <w:gridAfter w:val="1"/>
          <w:wBefore w:w="89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4E736B" w:rsidRPr="00C22BAE" w14:paraId="2B82F51C" w14:textId="77777777" w:rsidTr="00206182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863834" w:rsidRPr="00C22BAE" w14:paraId="10DEA7C0" w14:textId="77777777" w:rsidTr="00206182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863834" w:rsidRPr="00C22BAE" w14:paraId="1FA1ED8F" w14:textId="77777777" w:rsidTr="00206182">
        <w:trPr>
          <w:gridBefore w:val="3"/>
          <w:gridAfter w:val="1"/>
          <w:wBefore w:w="89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1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FONÉTICA Y FONOLOGÍA DEL INGLÉS</w:t>
            </w:r>
          </w:p>
        </w:tc>
        <w:tc>
          <w:tcPr>
            <w:tcW w:w="10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ELEMENTOS DE LA INTERPRETACIÓN Y LA TRADUCCIÓN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06182" w:rsidRPr="00C22BAE" w14:paraId="0B7A3829" w14:textId="77777777" w:rsidTr="00206182">
        <w:trPr>
          <w:gridBefore w:val="3"/>
          <w:gridAfter w:val="1"/>
          <w:wBefore w:w="89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PRINCIPIOS BÁSICOS DE LA INTERPRETACIÓN Y LA TRADUCCIÓN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INTRODUCCIÓN A LA GRAMÁTICA DEL IDIOMA INGLÉS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ESTRATEGIAS DE LECTURA APLICADAS A LA INTERPRETACIÓN Y LA TRADUCCIÓN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PRODUCCIÓN ORAL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863834" w:rsidRPr="00C22BAE" w14:paraId="53F5941D" w14:textId="77777777" w:rsidTr="00206182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1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APLICACIÓN DE LA GRAMÁTICA INGLESA Y FONOLÓGICA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2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PRODUCCIÓN DE TEXTOS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863834" w:rsidRPr="00C22BAE" w14:paraId="144BA2FB" w14:textId="77777777" w:rsidTr="00206182">
        <w:trPr>
          <w:gridBefore w:val="1"/>
          <w:gridAfter w:val="2"/>
          <w:wAfter w:w="5" w:type="pct"/>
          <w:trHeight w:val="373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4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206182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3D96AC85" w:rsidR="00856546" w:rsidRPr="00856546" w:rsidRDefault="00206182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52D37" wp14:editId="79834E67">
                <wp:simplePos x="0" y="0"/>
                <wp:positionH relativeFrom="margin">
                  <wp:posOffset>2659784</wp:posOffset>
                </wp:positionH>
                <wp:positionV relativeFrom="paragraph">
                  <wp:posOffset>789264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87902" w14:textId="77777777" w:rsidR="00206182" w:rsidRDefault="00206182" w:rsidP="002061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2C072BAD" w14:textId="77777777" w:rsidR="00206182" w:rsidRPr="00384B03" w:rsidRDefault="00206182" w:rsidP="0020618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52D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9.45pt;margin-top:62.15pt;width:211.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JFw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" filled="f" stroked="f" strokeweight=".5pt">
                <v:textbox>
                  <w:txbxContent>
                    <w:p w14:paraId="5CB87902" w14:textId="77777777" w:rsidR="00206182" w:rsidRDefault="00206182" w:rsidP="002061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2C072BAD" w14:textId="77777777" w:rsidR="00206182" w:rsidRPr="00384B03" w:rsidRDefault="00206182" w:rsidP="00206182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9546B" wp14:editId="39E032A5">
                <wp:simplePos x="0" y="0"/>
                <wp:positionH relativeFrom="column">
                  <wp:posOffset>2797159</wp:posOffset>
                </wp:positionH>
                <wp:positionV relativeFrom="paragraph">
                  <wp:posOffset>823635</wp:posOffset>
                </wp:positionV>
                <wp:extent cx="2416603" cy="11876"/>
                <wp:effectExtent l="0" t="0" r="22225" b="26670"/>
                <wp:wrapNone/>
                <wp:docPr id="114270019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6603" cy="1187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89941" id="Conector recto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5pt,64.85pt" to="410.5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78D6D" wp14:editId="7B20DC3C">
                <wp:simplePos x="0" y="0"/>
                <wp:positionH relativeFrom="column">
                  <wp:posOffset>5509491</wp:posOffset>
                </wp:positionH>
                <wp:positionV relativeFrom="paragraph">
                  <wp:posOffset>765505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9F4FB" w14:textId="77777777" w:rsidR="00863834" w:rsidRPr="00384B03" w:rsidRDefault="00863834" w:rsidP="008638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13981328" w14:textId="77777777" w:rsidR="00863834" w:rsidRPr="00384B03" w:rsidRDefault="00863834" w:rsidP="008638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8D6D" id="_x0000_s1027" type="#_x0000_t202" style="position:absolute;margin-left:433.8pt;margin-top:60.3pt;width:3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" filled="f" stroked="f" strokeweight=".5pt">
                <v:textbox>
                  <w:txbxContent>
                    <w:p w14:paraId="1BD9F4FB" w14:textId="77777777" w:rsidR="00863834" w:rsidRPr="00384B03" w:rsidRDefault="00863834" w:rsidP="008638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13981328" w14:textId="77777777" w:rsidR="00863834" w:rsidRPr="00384B03" w:rsidRDefault="00863834" w:rsidP="008638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AEEB9" wp14:editId="1E39F436">
                <wp:simplePos x="0" y="0"/>
                <wp:positionH relativeFrom="column">
                  <wp:posOffset>5753867</wp:posOffset>
                </wp:positionH>
                <wp:positionV relativeFrom="paragraph">
                  <wp:posOffset>806763</wp:posOffset>
                </wp:positionV>
                <wp:extent cx="2250374" cy="14225"/>
                <wp:effectExtent l="0" t="0" r="36195" b="2413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374" cy="14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6B947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05pt,63.5pt" to="630.2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" strokecolor="windowText" strokeweight="1pt">
                <v:stroke joinstyle="miter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6B84B071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E582" w14:textId="77777777" w:rsidR="00EB1656" w:rsidRDefault="00EB1656">
      <w:r>
        <w:separator/>
      </w:r>
    </w:p>
  </w:endnote>
  <w:endnote w:type="continuationSeparator" w:id="0">
    <w:p w14:paraId="7FB90D16" w14:textId="77777777" w:rsidR="00EB1656" w:rsidRDefault="00EB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DA18" w14:textId="77777777" w:rsidR="00EB1656" w:rsidRDefault="00EB1656">
      <w:r>
        <w:separator/>
      </w:r>
    </w:p>
  </w:footnote>
  <w:footnote w:type="continuationSeparator" w:id="0">
    <w:p w14:paraId="798C12AC" w14:textId="77777777" w:rsidR="00EB1656" w:rsidRDefault="00EB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8FA176" id="Rectángulo 224" o:spid="_x0000_s1026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06182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36B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3834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44FD"/>
    <w:rsid w:val="009868A5"/>
    <w:rsid w:val="00990ED2"/>
    <w:rsid w:val="00991452"/>
    <w:rsid w:val="00993477"/>
    <w:rsid w:val="009935D7"/>
    <w:rsid w:val="009940F8"/>
    <w:rsid w:val="009A4A06"/>
    <w:rsid w:val="009A5C28"/>
    <w:rsid w:val="009B2F93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1656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13</cp:revision>
  <cp:lastPrinted>2023-05-16T19:02:00Z</cp:lastPrinted>
  <dcterms:created xsi:type="dcterms:W3CDTF">2023-05-24T20:53:00Z</dcterms:created>
  <dcterms:modified xsi:type="dcterms:W3CDTF">2023-08-22T16:42:00Z</dcterms:modified>
  <dc:identifier/>
  <dc:language/>
</cp:coreProperties>
</file>